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6FB9A" w14:textId="0D87D92E" w:rsidR="001B6FB7" w:rsidRPr="003F006C" w:rsidRDefault="001B6FB7" w:rsidP="005A20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F006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การติดตั้งระบบพลังงานแสงอาทิตย์ แบบ </w:t>
      </w:r>
      <w:r w:rsidRPr="003F006C">
        <w:rPr>
          <w:rFonts w:ascii="TH SarabunPSK" w:hAnsi="TH SarabunPSK" w:cs="TH SarabunPSK" w:hint="cs"/>
          <w:b/>
          <w:bCs/>
          <w:sz w:val="40"/>
          <w:szCs w:val="40"/>
        </w:rPr>
        <w:t>PPA</w:t>
      </w:r>
    </w:p>
    <w:p w14:paraId="0506F5A7" w14:textId="6D0E1BA2" w:rsidR="007F7492" w:rsidRPr="005A2019" w:rsidRDefault="001B6FB7" w:rsidP="005A201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A2019">
        <w:rPr>
          <w:rFonts w:ascii="TH SarabunPSK" w:hAnsi="TH SarabunPSK" w:cs="TH SarabunPSK" w:hint="cs"/>
          <w:noProof/>
          <w:sz w:val="32"/>
          <w:szCs w:val="32"/>
          <w:cs/>
        </w:rPr>
        <w:drawing>
          <wp:inline distT="0" distB="0" distL="0" distR="0" wp14:anchorId="368E4D4A" wp14:editId="76A2A172">
            <wp:extent cx="4273767" cy="2124502"/>
            <wp:effectExtent l="0" t="0" r="0" b="9525"/>
            <wp:docPr id="4300151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95" b="2375"/>
                    <a:stretch/>
                  </pic:blipFill>
                  <pic:spPr bwMode="auto">
                    <a:xfrm>
                      <a:off x="0" y="0"/>
                      <a:ext cx="4294294" cy="213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09092C" w14:textId="680527AC" w:rsidR="001B6FB7" w:rsidRPr="005A2019" w:rsidRDefault="001B6FB7" w:rsidP="005A201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A20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ประโยชน์ของการติดตั้งระบบพลังงานแสงอาทิตย์ แบบ </w:t>
      </w:r>
      <w:r w:rsidRPr="005A2019">
        <w:rPr>
          <w:rFonts w:ascii="TH SarabunPSK" w:hAnsi="TH SarabunPSK" w:cs="TH SarabunPSK" w:hint="cs"/>
          <w:b/>
          <w:bCs/>
          <w:sz w:val="32"/>
          <w:szCs w:val="32"/>
        </w:rPr>
        <w:t>PPA (</w:t>
      </w:r>
      <w:r w:rsidR="00FC3F4B" w:rsidRPr="005A2019">
        <w:rPr>
          <w:rFonts w:ascii="TH SarabunPSK" w:hAnsi="TH SarabunPSK" w:cs="TH SarabunPSK" w:hint="cs"/>
          <w:b/>
          <w:bCs/>
          <w:sz w:val="32"/>
          <w:szCs w:val="32"/>
        </w:rPr>
        <w:t>Private Purchase Agreement</w:t>
      </w:r>
      <w:r w:rsidRPr="005A201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6424123B" w14:textId="77777777" w:rsidR="005A2019" w:rsidRDefault="005A2019" w:rsidP="005A201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FB1963B" w14:textId="5617A50F" w:rsidR="001B6FB7" w:rsidRPr="005A2019" w:rsidRDefault="001B6FB7" w:rsidP="005A201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A2019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ไม่มีค่าใช้จ่ายขั้นต้น</w:t>
      </w:r>
    </w:p>
    <w:p w14:paraId="4ADD2695" w14:textId="2E0FF936" w:rsidR="001B6FB7" w:rsidRPr="005A2019" w:rsidRDefault="001B6FB7" w:rsidP="005A2019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5A2019">
        <w:rPr>
          <w:rFonts w:ascii="TH SarabunPSK" w:hAnsi="TH SarabunPSK" w:cs="TH SarabunPSK" w:hint="cs"/>
          <w:sz w:val="32"/>
          <w:szCs w:val="32"/>
          <w:cs/>
        </w:rPr>
        <w:t xml:space="preserve">บริษัทเป็นผู้ลงทุนติดตั้งอุปกรณ์ผลิตไฟฟ้าพลังงานแสงอาทิตย์บนหลังคาโรงเรียนของลูกค้า ในรูปแบบ </w:t>
      </w:r>
      <w:r w:rsidRPr="005A2019">
        <w:rPr>
          <w:rFonts w:ascii="TH SarabunPSK" w:hAnsi="TH SarabunPSK" w:cs="TH SarabunPSK" w:hint="cs"/>
          <w:sz w:val="32"/>
          <w:szCs w:val="32"/>
        </w:rPr>
        <w:t xml:space="preserve">PPA </w:t>
      </w:r>
      <w:r w:rsidRPr="005A2019">
        <w:rPr>
          <w:rFonts w:ascii="TH SarabunPSK" w:hAnsi="TH SarabunPSK" w:cs="TH SarabunPSK" w:hint="cs"/>
          <w:sz w:val="32"/>
          <w:szCs w:val="32"/>
          <w:cs/>
        </w:rPr>
        <w:t>ส่งผลให้ลูกค้าสามารถใช้งานได้โดยไม่มีค่าใช้จ่ายในการติดตั้งอุปกรณ์ต่าง ๆ แม้แต่บาทเดียว</w:t>
      </w:r>
    </w:p>
    <w:p w14:paraId="211E081C" w14:textId="77777777" w:rsidR="001B6FB7" w:rsidRPr="005A2019" w:rsidRDefault="001B6FB7" w:rsidP="005A201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829D5D1" w14:textId="77777777" w:rsidR="001B6FB7" w:rsidRPr="005A2019" w:rsidRDefault="001B6FB7" w:rsidP="005A201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A20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ไม่มี </w:t>
      </w:r>
      <w:r w:rsidRPr="005A2019">
        <w:rPr>
          <w:rFonts w:ascii="TH SarabunPSK" w:hAnsi="TH SarabunPSK" w:cs="TH SarabunPSK" w:hint="cs"/>
          <w:b/>
          <w:bCs/>
          <w:sz w:val="32"/>
          <w:szCs w:val="32"/>
        </w:rPr>
        <w:t>Running Cost</w:t>
      </w:r>
    </w:p>
    <w:p w14:paraId="17FC7CE2" w14:textId="146407AA" w:rsidR="001B6FB7" w:rsidRPr="005A2019" w:rsidRDefault="001B6FB7" w:rsidP="005A2019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5A2019">
        <w:rPr>
          <w:rFonts w:ascii="TH SarabunPSK" w:hAnsi="TH SarabunPSK" w:cs="TH SarabunPSK" w:hint="cs"/>
          <w:sz w:val="32"/>
          <w:szCs w:val="32"/>
          <w:cs/>
        </w:rPr>
        <w:t>บริษัท</w:t>
      </w:r>
      <w:r w:rsidR="00FC3F4B" w:rsidRPr="005A2019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5A2019">
        <w:rPr>
          <w:rFonts w:ascii="TH SarabunPSK" w:hAnsi="TH SarabunPSK" w:cs="TH SarabunPSK" w:hint="cs"/>
          <w:sz w:val="32"/>
          <w:szCs w:val="32"/>
          <w:cs/>
        </w:rPr>
        <w:t>หน้าที่บำรุงรักษา และจัดการอุปกรณ์ผลิตไฟฟ้าให้กับลูกค้า ไม่มีค่าใช้จ่ายในส่วนอื่น</w:t>
      </w:r>
      <w:r w:rsidR="00EE6CEE" w:rsidRPr="005A2019">
        <w:rPr>
          <w:rFonts w:ascii="TH SarabunPSK" w:hAnsi="TH SarabunPSK" w:cs="TH SarabunPSK" w:hint="cs"/>
          <w:sz w:val="32"/>
          <w:szCs w:val="32"/>
          <w:cs/>
        </w:rPr>
        <w:t>ที่ลูกค้าต้องจ่ายเพิ่ม</w:t>
      </w:r>
    </w:p>
    <w:p w14:paraId="4C4FA84B" w14:textId="77777777" w:rsidR="001B6FB7" w:rsidRPr="005A2019" w:rsidRDefault="001B6FB7" w:rsidP="005A201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6F815F2" w14:textId="77777777" w:rsidR="001B6FB7" w:rsidRPr="005A2019" w:rsidRDefault="001B6FB7" w:rsidP="005A201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A2019">
        <w:rPr>
          <w:rFonts w:ascii="TH SarabunPSK" w:hAnsi="TH SarabunPSK" w:cs="TH SarabunPSK" w:hint="cs"/>
          <w:b/>
          <w:bCs/>
          <w:sz w:val="32"/>
          <w:szCs w:val="32"/>
          <w:cs/>
        </w:rPr>
        <w:t>จ่ายตามไฟฟ้าที่ใช้งานจริง</w:t>
      </w:r>
    </w:p>
    <w:p w14:paraId="166EB072" w14:textId="30FA3F5B" w:rsidR="001B6FB7" w:rsidRPr="005A2019" w:rsidRDefault="001B6FB7" w:rsidP="005A2019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5A2019">
        <w:rPr>
          <w:rFonts w:ascii="TH SarabunPSK" w:hAnsi="TH SarabunPSK" w:cs="TH SarabunPSK" w:hint="cs"/>
          <w:sz w:val="32"/>
          <w:szCs w:val="32"/>
          <w:cs/>
        </w:rPr>
        <w:t>ค่าไฟฟ้าในส่วนที่ใช้งานจะจ่ายให้กับบริษัทตามปริมาณการใช้ไฟฟ้า</w:t>
      </w:r>
      <w:r w:rsidR="00EE6CEE" w:rsidRPr="005A2019">
        <w:rPr>
          <w:rFonts w:ascii="TH SarabunPSK" w:hAnsi="TH SarabunPSK" w:cs="TH SarabunPSK" w:hint="cs"/>
          <w:sz w:val="32"/>
          <w:szCs w:val="32"/>
          <w:cs/>
        </w:rPr>
        <w:t>จริง</w:t>
      </w:r>
      <w:r w:rsidRPr="005A2019">
        <w:rPr>
          <w:rFonts w:ascii="TH SarabunPSK" w:hAnsi="TH SarabunPSK" w:cs="TH SarabunPSK" w:hint="cs"/>
          <w:sz w:val="32"/>
          <w:szCs w:val="32"/>
          <w:cs/>
        </w:rPr>
        <w:t xml:space="preserve"> ผู้ใช้งานสามารถ</w:t>
      </w:r>
      <w:r w:rsidR="00FC3F4B" w:rsidRPr="005A2019">
        <w:rPr>
          <w:rFonts w:ascii="TH SarabunPSK" w:hAnsi="TH SarabunPSK" w:cs="TH SarabunPSK" w:hint="cs"/>
          <w:sz w:val="32"/>
          <w:szCs w:val="32"/>
          <w:cs/>
        </w:rPr>
        <w:t>เลือกได้ว่าจะ</w:t>
      </w:r>
      <w:r w:rsidRPr="005A2019">
        <w:rPr>
          <w:rFonts w:ascii="TH SarabunPSK" w:hAnsi="TH SarabunPSK" w:cs="TH SarabunPSK" w:hint="cs"/>
          <w:sz w:val="32"/>
          <w:szCs w:val="32"/>
          <w:cs/>
        </w:rPr>
        <w:t>ใช้ไฟฟ้าได้ในราคาต่อหน่วยคงที่</w:t>
      </w:r>
      <w:r w:rsidR="00FC3F4B" w:rsidRPr="005A20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6CEE" w:rsidRPr="005A2019">
        <w:rPr>
          <w:rFonts w:ascii="TH SarabunPSK" w:hAnsi="TH SarabunPSK" w:cs="TH SarabunPSK" w:hint="cs"/>
          <w:sz w:val="32"/>
          <w:szCs w:val="32"/>
          <w:cs/>
        </w:rPr>
        <w:t>หรือแบบใช้ตามเวลา (</w:t>
      </w:r>
      <w:r w:rsidR="00EE6CEE" w:rsidRPr="005A2019">
        <w:rPr>
          <w:rFonts w:ascii="TH SarabunPSK" w:hAnsi="TH SarabunPSK" w:cs="TH SarabunPSK" w:hint="cs"/>
          <w:sz w:val="32"/>
          <w:szCs w:val="32"/>
        </w:rPr>
        <w:t xml:space="preserve">Time of Used) </w:t>
      </w:r>
      <w:r w:rsidR="00EE6CEE" w:rsidRPr="005A2019">
        <w:rPr>
          <w:rFonts w:ascii="TH SarabunPSK" w:hAnsi="TH SarabunPSK" w:cs="TH SarabunPSK" w:hint="cs"/>
          <w:sz w:val="32"/>
          <w:szCs w:val="32"/>
          <w:cs/>
        </w:rPr>
        <w:t>ที่ราคาค่าไฟฟ้าเวลากลางวันแพงกว่าเวลากลางคืน</w:t>
      </w:r>
    </w:p>
    <w:p w14:paraId="712BBF75" w14:textId="031CC835" w:rsidR="00FC3F4B" w:rsidRPr="005A2019" w:rsidRDefault="00FC3F4B" w:rsidP="005A201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6A24E069" w14:textId="5E803E57" w:rsidR="00FC3F4B" w:rsidRPr="005A2019" w:rsidRDefault="00FC3F4B" w:rsidP="005A2019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A2019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เสียค่าใช้ไฟฟ้าถูกกว่า</w:t>
      </w:r>
    </w:p>
    <w:p w14:paraId="21A14F04" w14:textId="1F352D4D" w:rsidR="00FC3F4B" w:rsidRPr="005A2019" w:rsidRDefault="00FC3F4B" w:rsidP="005A2019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5A2019">
        <w:rPr>
          <w:rFonts w:ascii="TH SarabunPSK" w:hAnsi="TH SarabunPSK" w:cs="TH SarabunPSK" w:hint="cs"/>
          <w:sz w:val="32"/>
          <w:szCs w:val="32"/>
          <w:cs/>
        </w:rPr>
        <w:t xml:space="preserve">ไฟฟ้าจากพลังงานแสงอาทิตย์ไม่ได้ใช้สายส่งไฟฟ้าเหมือนกับไฟฟ้าที่การไฟฟ้านครหลวงหรือการไฟฟ้าส่วนภูมิภาคให้บริการประชาชนทั่วไป ทำให้ราคาค่าไฟฟ้าจากพลังงานแสงอาทิตย์มีราคาถูกกว่าถึงร้อยละ ๒๐ ต่อหน่วย </w:t>
      </w:r>
      <w:r w:rsidR="00EE6CEE" w:rsidRPr="005A2019">
        <w:rPr>
          <w:rFonts w:ascii="TH SarabunPSK" w:hAnsi="TH SarabunPSK" w:cs="TH SarabunPSK" w:hint="cs"/>
          <w:sz w:val="32"/>
          <w:szCs w:val="32"/>
          <w:cs/>
        </w:rPr>
        <w:t>ถ้าใช้ไฟฟ้าเดือนละ ๑๐๐,๐๐๐ บาท จะเสียค่าไฟฟ้าเพียง ๘๐,๐๐๐ บาท/เดือน</w:t>
      </w:r>
      <w:r w:rsidR="005A2019" w:rsidRPr="005A2019">
        <w:rPr>
          <w:rFonts w:ascii="TH SarabunPSK" w:hAnsi="TH SarabunPSK" w:cs="TH SarabunPSK" w:hint="cs"/>
          <w:sz w:val="32"/>
          <w:szCs w:val="32"/>
          <w:cs/>
        </w:rPr>
        <w:t xml:space="preserve"> ถ้าเคยใช้ไฟฟ้าเดือนละ ๑,๐๐๐,๐๐๐ บาท เมื่อใช้ไฟฟ้าพลังงานแสงอาทิตย์จะประหยัดได้ถึงเดือนละ ๒๐๐,๐๐๐ บาท หรือปีละกว่าสองล้านบาท</w:t>
      </w:r>
    </w:p>
    <w:sectPr w:rsidR="00FC3F4B" w:rsidRPr="005A2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B7"/>
    <w:rsid w:val="00065A98"/>
    <w:rsid w:val="000755D5"/>
    <w:rsid w:val="001B6FB7"/>
    <w:rsid w:val="00231A3F"/>
    <w:rsid w:val="00320B9D"/>
    <w:rsid w:val="003F006C"/>
    <w:rsid w:val="005A2019"/>
    <w:rsid w:val="007F7492"/>
    <w:rsid w:val="008237F8"/>
    <w:rsid w:val="00B00237"/>
    <w:rsid w:val="00B1003B"/>
    <w:rsid w:val="00EE6CEE"/>
    <w:rsid w:val="00F05A1F"/>
    <w:rsid w:val="00F95428"/>
    <w:rsid w:val="00FC3F4B"/>
    <w:rsid w:val="00FF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7E555"/>
  <w15:chartTrackingRefBased/>
  <w15:docId w15:val="{5FFC100C-2AAB-43D1-8CDE-718B1B17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th-TH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A1F"/>
  </w:style>
  <w:style w:type="paragraph" w:styleId="1">
    <w:name w:val="heading 1"/>
    <w:basedOn w:val="a"/>
    <w:next w:val="a"/>
    <w:link w:val="10"/>
    <w:uiPriority w:val="9"/>
    <w:qFormat/>
    <w:rsid w:val="00F05A1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A1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A1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A1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A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A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A1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A1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A1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05A1F"/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05A1F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05A1F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05A1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05A1F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05A1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05A1F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05A1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05A1F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F05A1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05A1F"/>
    <w:pPr>
      <w:pBdr>
        <w:top w:val="single" w:sz="6" w:space="8" w:color="1B587C" w:themeColor="accent3"/>
        <w:bottom w:val="single" w:sz="6" w:space="8" w:color="1B587C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323232" w:themeColor="text2"/>
      <w:spacing w:val="30"/>
      <w:sz w:val="72"/>
      <w:szCs w:val="72"/>
    </w:rPr>
  </w:style>
  <w:style w:type="character" w:customStyle="1" w:styleId="a5">
    <w:name w:val="ชื่อเรื่อง อักขระ"/>
    <w:basedOn w:val="a0"/>
    <w:link w:val="a4"/>
    <w:uiPriority w:val="10"/>
    <w:rsid w:val="00F05A1F"/>
    <w:rPr>
      <w:rFonts w:asciiTheme="majorHAnsi" w:eastAsiaTheme="majorEastAsia" w:hAnsiTheme="majorHAnsi" w:cstheme="majorBidi"/>
      <w:caps/>
      <w:color w:val="323232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F05A1F"/>
    <w:pPr>
      <w:numPr>
        <w:ilvl w:val="1"/>
      </w:numPr>
      <w:jc w:val="center"/>
    </w:pPr>
    <w:rPr>
      <w:color w:val="323232" w:themeColor="text2"/>
      <w:sz w:val="28"/>
      <w:szCs w:val="28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F05A1F"/>
    <w:rPr>
      <w:color w:val="323232" w:themeColor="text2"/>
      <w:sz w:val="28"/>
      <w:szCs w:val="28"/>
    </w:rPr>
  </w:style>
  <w:style w:type="character" w:styleId="a8">
    <w:name w:val="Strong"/>
    <w:basedOn w:val="a0"/>
    <w:uiPriority w:val="22"/>
    <w:qFormat/>
    <w:rsid w:val="00F05A1F"/>
    <w:rPr>
      <w:b/>
      <w:bCs/>
    </w:rPr>
  </w:style>
  <w:style w:type="character" w:styleId="a9">
    <w:name w:val="Emphasis"/>
    <w:basedOn w:val="a0"/>
    <w:uiPriority w:val="20"/>
    <w:qFormat/>
    <w:rsid w:val="00F05A1F"/>
    <w:rPr>
      <w:i/>
      <w:iCs/>
      <w:color w:val="000000" w:themeColor="text1"/>
    </w:rPr>
  </w:style>
  <w:style w:type="paragraph" w:styleId="aa">
    <w:name w:val="No Spacing"/>
    <w:uiPriority w:val="1"/>
    <w:qFormat/>
    <w:rsid w:val="00F05A1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05A1F"/>
    <w:pPr>
      <w:ind w:left="720"/>
      <w:contextualSpacing/>
    </w:pPr>
    <w:rPr>
      <w:rFonts w:cs="Cordia New"/>
      <w:szCs w:val="26"/>
    </w:rPr>
  </w:style>
  <w:style w:type="paragraph" w:styleId="ac">
    <w:name w:val="Quote"/>
    <w:basedOn w:val="a"/>
    <w:next w:val="a"/>
    <w:link w:val="ad"/>
    <w:uiPriority w:val="29"/>
    <w:qFormat/>
    <w:rsid w:val="00F05A1F"/>
    <w:pPr>
      <w:spacing w:before="160"/>
      <w:ind w:left="720" w:right="720"/>
      <w:jc w:val="center"/>
    </w:pPr>
    <w:rPr>
      <w:i/>
      <w:iCs/>
      <w:color w:val="14415C" w:themeColor="accent3" w:themeShade="BF"/>
      <w:sz w:val="24"/>
      <w:szCs w:val="24"/>
    </w:rPr>
  </w:style>
  <w:style w:type="character" w:customStyle="1" w:styleId="ad">
    <w:name w:val="คำอ้างอิง อักขระ"/>
    <w:basedOn w:val="a0"/>
    <w:link w:val="ac"/>
    <w:uiPriority w:val="29"/>
    <w:rsid w:val="00F05A1F"/>
    <w:rPr>
      <w:i/>
      <w:iCs/>
      <w:color w:val="14415C" w:themeColor="accent3" w:themeShade="BF"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F05A1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B35E06" w:themeColor="accent1" w:themeShade="BF"/>
      <w:sz w:val="28"/>
      <w:szCs w:val="28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F05A1F"/>
    <w:rPr>
      <w:rFonts w:asciiTheme="majorHAnsi" w:eastAsiaTheme="majorEastAsia" w:hAnsiTheme="majorHAnsi" w:cstheme="majorBidi"/>
      <w:caps/>
      <w:color w:val="B35E06" w:themeColor="accent1" w:themeShade="BF"/>
      <w:sz w:val="28"/>
      <w:szCs w:val="28"/>
    </w:rPr>
  </w:style>
  <w:style w:type="character" w:styleId="af0">
    <w:name w:val="Subtle Emphasis"/>
    <w:basedOn w:val="a0"/>
    <w:uiPriority w:val="19"/>
    <w:qFormat/>
    <w:rsid w:val="00F05A1F"/>
    <w:rPr>
      <w:i/>
      <w:iCs/>
      <w:color w:val="595959" w:themeColor="text1" w:themeTint="A6"/>
    </w:rPr>
  </w:style>
  <w:style w:type="character" w:styleId="af1">
    <w:name w:val="Intense Emphasis"/>
    <w:basedOn w:val="a0"/>
    <w:uiPriority w:val="21"/>
    <w:qFormat/>
    <w:rsid w:val="00F05A1F"/>
    <w:rPr>
      <w:b/>
      <w:bCs/>
      <w:i/>
      <w:iCs/>
      <w:color w:val="auto"/>
    </w:rPr>
  </w:style>
  <w:style w:type="character" w:styleId="af2">
    <w:name w:val="Subtle Reference"/>
    <w:basedOn w:val="a0"/>
    <w:uiPriority w:val="31"/>
    <w:qFormat/>
    <w:rsid w:val="00F05A1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F05A1F"/>
    <w:rPr>
      <w:b/>
      <w:bCs/>
      <w:caps w:val="0"/>
      <w:smallCaps/>
      <w:color w:val="auto"/>
      <w:spacing w:val="0"/>
      <w:u w:val="single"/>
    </w:rPr>
  </w:style>
  <w:style w:type="character" w:styleId="af4">
    <w:name w:val="Book Title"/>
    <w:basedOn w:val="a0"/>
    <w:uiPriority w:val="33"/>
    <w:qFormat/>
    <w:rsid w:val="00F05A1F"/>
    <w:rPr>
      <w:b/>
      <w:bCs/>
      <w:caps w:val="0"/>
      <w:smallCap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F05A1F"/>
    <w:pPr>
      <w:outlineLvl w:val="9"/>
    </w:pPr>
  </w:style>
  <w:style w:type="table" w:styleId="af6">
    <w:name w:val="Table Grid"/>
    <w:basedOn w:val="a1"/>
    <w:uiPriority w:val="39"/>
    <w:rsid w:val="00FC3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ganic">
  <a:themeElements>
    <a:clrScheme name="มุมมอง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2</cp:revision>
  <dcterms:created xsi:type="dcterms:W3CDTF">2025-06-09T21:39:00Z</dcterms:created>
  <dcterms:modified xsi:type="dcterms:W3CDTF">2025-06-09T22:30:00Z</dcterms:modified>
</cp:coreProperties>
</file>